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158A" w14:textId="77777777" w:rsidR="00B732FA" w:rsidRDefault="00B732FA" w:rsidP="00E6738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Bonjour, </w:t>
      </w:r>
    </w:p>
    <w:p w14:paraId="672A6659" w14:textId="77777777" w:rsidR="00B732FA" w:rsidRDefault="00B732FA" w:rsidP="00E6738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5B700933" w14:textId="0E74D2A1" w:rsidR="00970DBD" w:rsidRPr="00970DBD" w:rsidRDefault="00E67388" w:rsidP="57B874E8">
      <w:pPr>
        <w:spacing w:line="336" w:lineRule="atLeast"/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>Nous vous écrivons pour vous informer qu’un membre de notre club</w:t>
      </w:r>
      <w:r w:rsidR="00306189"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 xml:space="preserve"> </w:t>
      </w:r>
      <w:r w:rsidRPr="57B874E8">
        <w:rPr>
          <w:rFonts w:ascii="Helvetica" w:eastAsia="Times New Roman" w:hAnsi="Helvetica" w:cs="Helvetica"/>
          <w:color w:val="FF0000"/>
          <w:sz w:val="26"/>
          <w:szCs w:val="26"/>
          <w:u w:val="single"/>
        </w:rPr>
        <w:t>(nom du club)</w:t>
      </w:r>
      <w:r w:rsidR="00306189" w:rsidRPr="57B874E8">
        <w:rPr>
          <w:rFonts w:ascii="Helvetica" w:eastAsia="Times New Roman" w:hAnsi="Helvetica" w:cs="Helvetica"/>
          <w:color w:val="FF0000"/>
          <w:sz w:val="26"/>
          <w:szCs w:val="26"/>
        </w:rPr>
        <w:t xml:space="preserve"> </w:t>
      </w:r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 xml:space="preserve">a récemment reçu un résultat positif </w:t>
      </w:r>
      <w:proofErr w:type="gramStart"/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>suite à un</w:t>
      </w:r>
      <w:proofErr w:type="gramEnd"/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 xml:space="preserve"> test présomptif pour la COVID-19. </w:t>
      </w:r>
      <w:r w:rsidR="00306189"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>Sa dernière présence au club</w:t>
      </w:r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 xml:space="preserve"> remonte au </w:t>
      </w:r>
      <w:r w:rsidR="00306189" w:rsidRPr="57B874E8">
        <w:rPr>
          <w:rFonts w:ascii="Helvetica" w:eastAsia="Times New Roman" w:hAnsi="Helvetica" w:cs="Helvetica"/>
          <w:color w:val="FF0000"/>
          <w:sz w:val="26"/>
          <w:szCs w:val="26"/>
        </w:rPr>
        <w:t>(date)</w:t>
      </w:r>
      <w:r w:rsidRPr="57B874E8">
        <w:rPr>
          <w:rFonts w:ascii="Helvetica" w:eastAsia="Times New Roman" w:hAnsi="Helvetica" w:cs="Helvetica"/>
          <w:color w:val="FF0000"/>
          <w:sz w:val="26"/>
          <w:szCs w:val="26"/>
        </w:rPr>
        <w:t xml:space="preserve">. </w:t>
      </w:r>
      <w:r>
        <w:br/>
      </w:r>
      <w:r>
        <w:br/>
      </w:r>
      <w:r w:rsidRPr="57B874E8">
        <w:rPr>
          <w:rFonts w:ascii="Helvetica" w:eastAsia="Times New Roman" w:hAnsi="Helvetica" w:cs="Helvetica"/>
          <w:color w:val="000000" w:themeColor="text1"/>
          <w:sz w:val="26"/>
          <w:szCs w:val="26"/>
        </w:rPr>
        <w:t xml:space="preserve">En plus des protocoles d’assainissement quotidien et des pratiques de distanciation sociale mis en place en lien avec la COVID-19, nous avons pris les mesures suivantes : </w:t>
      </w:r>
      <w:r>
        <w:br/>
      </w:r>
      <w:r>
        <w:br/>
      </w:r>
      <w:r w:rsidR="00157C78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Insérer les mesures mises en place, </w:t>
      </w:r>
      <w:r w:rsidR="00970DBD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voir l</w:t>
      </w:r>
      <w:r w:rsidR="323C6588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a section</w:t>
      </w:r>
      <w:r w:rsidR="005E5D0D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 11</w:t>
      </w:r>
      <w:r w:rsidR="00970DBD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 « en cas de </w:t>
      </w:r>
      <w:proofErr w:type="spellStart"/>
      <w:r w:rsidR="00970DBD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covid</w:t>
      </w:r>
      <w:proofErr w:type="spellEnd"/>
      <w:r w:rsidR="00970DBD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 »</w:t>
      </w:r>
      <w:r w:rsidR="108D731F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 du document Plan de relance</w:t>
      </w:r>
      <w:bookmarkStart w:id="0" w:name="_GoBack"/>
      <w:bookmarkEnd w:id="0"/>
    </w:p>
    <w:p w14:paraId="0A37501D" w14:textId="77777777" w:rsidR="00970DBD" w:rsidRDefault="00970DBD" w:rsidP="57B874E8">
      <w:pPr>
        <w:spacing w:line="336" w:lineRule="atLeast"/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</w:pPr>
    </w:p>
    <w:p w14:paraId="32238D22" w14:textId="77777777" w:rsidR="00157C78" w:rsidRDefault="00970DBD" w:rsidP="57B874E8">
      <w:pPr>
        <w:spacing w:line="336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E</w:t>
      </w:r>
      <w:r w:rsidR="00157C78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xemple : </w:t>
      </w:r>
    </w:p>
    <w:p w14:paraId="5DAB6C7B" w14:textId="77777777" w:rsidR="00157C78" w:rsidRDefault="00157C78" w:rsidP="57B874E8">
      <w:pPr>
        <w:spacing w:line="336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</w:p>
    <w:p w14:paraId="62EDF344" w14:textId="77777777" w:rsidR="00157C78" w:rsidRPr="00970DBD" w:rsidRDefault="00157C78" w:rsidP="00157C78">
      <w:pPr>
        <w:pStyle w:val="Paragraphedeliste"/>
        <w:numPr>
          <w:ilvl w:val="0"/>
          <w:numId w:val="2"/>
        </w:numPr>
        <w:spacing w:line="336" w:lineRule="atLeast"/>
        <w:rPr>
          <w:rFonts w:ascii="Helvetica" w:eastAsia="Times New Roman" w:hAnsi="Helvetica" w:cs="Helvetica"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Isolement</w:t>
      </w:r>
    </w:p>
    <w:p w14:paraId="04CC18A3" w14:textId="77777777" w:rsidR="00157C78" w:rsidRPr="00970DBD" w:rsidRDefault="00157C78" w:rsidP="00157C78">
      <w:pPr>
        <w:pStyle w:val="Paragraphedeliste"/>
        <w:numPr>
          <w:ilvl w:val="0"/>
          <w:numId w:val="2"/>
        </w:numPr>
        <w:spacing w:line="336" w:lineRule="atLeast"/>
        <w:rPr>
          <w:rFonts w:ascii="Helvetica" w:eastAsia="Times New Roman" w:hAnsi="Helvetica" w:cs="Helvetica"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Fermeture du clubs 3 jours</w:t>
      </w:r>
    </w:p>
    <w:p w14:paraId="288D63AB" w14:textId="77777777" w:rsidR="00157C78" w:rsidRPr="00970DBD" w:rsidRDefault="00970DBD" w:rsidP="00157C78">
      <w:pPr>
        <w:pStyle w:val="Paragraphedeliste"/>
        <w:numPr>
          <w:ilvl w:val="0"/>
          <w:numId w:val="2"/>
        </w:numPr>
        <w:spacing w:line="336" w:lineRule="atLeast"/>
        <w:rPr>
          <w:rFonts w:ascii="Helvetica" w:eastAsia="Times New Roman" w:hAnsi="Helvetica" w:cs="Helvetica"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Nettoyage</w:t>
      </w:r>
      <w:r w:rsidR="00157C78"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 xml:space="preserve"> des lieux avant la réouverture</w:t>
      </w:r>
    </w:p>
    <w:p w14:paraId="3F8C815D" w14:textId="77777777" w:rsidR="00157C78" w:rsidRPr="00970DBD" w:rsidRDefault="00157C78" w:rsidP="00157C78">
      <w:pPr>
        <w:pStyle w:val="Paragraphedeliste"/>
        <w:numPr>
          <w:ilvl w:val="0"/>
          <w:numId w:val="2"/>
        </w:numPr>
        <w:spacing w:line="336" w:lineRule="atLeast"/>
        <w:rPr>
          <w:rFonts w:ascii="Helvetica" w:eastAsia="Times New Roman" w:hAnsi="Helvetica" w:cs="Helvetica"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Contacter Santé publique</w:t>
      </w:r>
    </w:p>
    <w:p w14:paraId="02EFE2E1" w14:textId="77777777" w:rsidR="00157C78" w:rsidRPr="00970DBD" w:rsidRDefault="00970DBD" w:rsidP="00157C78">
      <w:pPr>
        <w:pStyle w:val="Paragraphedeliste"/>
        <w:numPr>
          <w:ilvl w:val="0"/>
          <w:numId w:val="2"/>
        </w:numPr>
        <w:spacing w:line="336" w:lineRule="atLeast"/>
        <w:rPr>
          <w:rFonts w:ascii="Helvetica" w:eastAsia="Times New Roman" w:hAnsi="Helvetica" w:cs="Helvetica"/>
          <w:color w:val="FF0000"/>
          <w:sz w:val="26"/>
          <w:szCs w:val="26"/>
        </w:rPr>
      </w:pPr>
      <w:r w:rsidRPr="57B874E8">
        <w:rPr>
          <w:rFonts w:ascii="Helvetica" w:eastAsia="Times New Roman" w:hAnsi="Helvetica" w:cs="Helvetica"/>
          <w:i/>
          <w:iCs/>
          <w:color w:val="FF0000"/>
          <w:sz w:val="26"/>
          <w:szCs w:val="26"/>
        </w:rPr>
        <w:t>Envoi du formulaire de déclaration à Gymnastique Québec</w:t>
      </w:r>
    </w:p>
    <w:p w14:paraId="02EB378F" w14:textId="77777777" w:rsidR="00157C78" w:rsidRDefault="00157C78" w:rsidP="00157C7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6A05A809" w14:textId="77777777" w:rsidR="00157C78" w:rsidRDefault="00157C78" w:rsidP="00157C7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2D81FAAF" w14:textId="77777777" w:rsidR="00E67388" w:rsidRDefault="00E67388" w:rsidP="00157C7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t xml:space="preserve">Nous comprenons que vous pourriez avoir des questions et nous tenons à </w:t>
      </w:r>
      <w:proofErr w:type="gramStart"/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t>vous</w:t>
      </w:r>
      <w:proofErr w:type="gramEnd"/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t xml:space="preserve"> assurer que nous prenons la sécurité de</w:t>
      </w:r>
      <w:r w:rsidR="00157C78">
        <w:rPr>
          <w:rFonts w:ascii="Helvetica" w:eastAsia="Times New Roman" w:hAnsi="Helvetica" w:cs="Helvetica"/>
          <w:color w:val="000000"/>
          <w:sz w:val="26"/>
          <w:szCs w:val="26"/>
        </w:rPr>
        <w:t xml:space="preserve"> nos membres, de</w:t>
      </w: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t xml:space="preserve"> notre équipe, de même que la vôtre, très au sérieux. </w:t>
      </w: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br/>
        <w:t xml:space="preserve">Nous collaborerons avec les autorités de la Santé publique pour connaître les autres mesures à prendre. Nous vous invitons à les contacter pour obtenir plus d’information. </w:t>
      </w: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157C78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="00157C78">
        <w:rPr>
          <w:rFonts w:ascii="Helvetica" w:eastAsia="Times New Roman" w:hAnsi="Helvetica" w:cs="Helvetica"/>
          <w:color w:val="000000"/>
          <w:sz w:val="26"/>
          <w:szCs w:val="26"/>
        </w:rPr>
        <w:t>Merci</w:t>
      </w:r>
    </w:p>
    <w:p w14:paraId="5A39BBE3" w14:textId="77777777" w:rsidR="00B732FA" w:rsidRDefault="00B732FA" w:rsidP="00157C7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7E44C2CB" w14:textId="77777777" w:rsidR="00B732FA" w:rsidRPr="00157C78" w:rsidRDefault="00B732FA" w:rsidP="00157C78">
      <w:pPr>
        <w:spacing w:line="336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La direction</w:t>
      </w:r>
    </w:p>
    <w:p w14:paraId="41C8F396" w14:textId="77777777" w:rsidR="00182E54" w:rsidRDefault="00635C41"/>
    <w:sectPr w:rsidR="00182E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8B3"/>
    <w:multiLevelType w:val="hybridMultilevel"/>
    <w:tmpl w:val="9ADEBF48"/>
    <w:lvl w:ilvl="0" w:tplc="0DDE7E5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77ED7"/>
    <w:multiLevelType w:val="hybridMultilevel"/>
    <w:tmpl w:val="D3306212"/>
    <w:lvl w:ilvl="0" w:tplc="E578D03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8"/>
    <w:rsid w:val="00157C78"/>
    <w:rsid w:val="00306189"/>
    <w:rsid w:val="00370E93"/>
    <w:rsid w:val="004C4BFE"/>
    <w:rsid w:val="005B1676"/>
    <w:rsid w:val="005E5D0D"/>
    <w:rsid w:val="00625AA8"/>
    <w:rsid w:val="00635C41"/>
    <w:rsid w:val="006C5217"/>
    <w:rsid w:val="008A5489"/>
    <w:rsid w:val="008D73DA"/>
    <w:rsid w:val="00970DBD"/>
    <w:rsid w:val="00B66CD2"/>
    <w:rsid w:val="00B732FA"/>
    <w:rsid w:val="00C00EE9"/>
    <w:rsid w:val="00E67388"/>
    <w:rsid w:val="108D731F"/>
    <w:rsid w:val="323C6588"/>
    <w:rsid w:val="57B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D651"/>
  <w15:chartTrackingRefBased/>
  <w15:docId w15:val="{2EC16548-EFF2-4CEE-A1A0-5B71876C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8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QCtitre2">
    <w:name w:val="GQC titre 2"/>
    <w:basedOn w:val="Normal"/>
    <w:link w:val="GQCtitre2Car"/>
    <w:qFormat/>
    <w:rsid w:val="008A5489"/>
    <w:pPr>
      <w:spacing w:after="160" w:line="259" w:lineRule="auto"/>
    </w:pPr>
    <w:rPr>
      <w:rFonts w:asciiTheme="minorHAnsi" w:hAnsiTheme="minorHAnsi" w:cstheme="minorHAnsi"/>
      <w:b/>
      <w:color w:val="00B0F0"/>
      <w:sz w:val="28"/>
      <w:szCs w:val="28"/>
      <w:lang w:eastAsia="en-US"/>
    </w:rPr>
  </w:style>
  <w:style w:type="character" w:customStyle="1" w:styleId="GQCtitre2Car">
    <w:name w:val="GQC titre 2 Car"/>
    <w:basedOn w:val="Policepardfaut"/>
    <w:link w:val="GQCtitre2"/>
    <w:rsid w:val="008A5489"/>
    <w:rPr>
      <w:rFonts w:cstheme="minorHAnsi"/>
      <w:b/>
      <w:color w:val="00B0F0"/>
      <w:sz w:val="28"/>
      <w:szCs w:val="28"/>
    </w:rPr>
  </w:style>
  <w:style w:type="paragraph" w:customStyle="1" w:styleId="GQCtitre1">
    <w:name w:val="GQC titre 1"/>
    <w:basedOn w:val="Normal"/>
    <w:link w:val="GQCtitre1Car"/>
    <w:qFormat/>
    <w:rsid w:val="008A5489"/>
    <w:pPr>
      <w:spacing w:after="160" w:line="259" w:lineRule="auto"/>
      <w:jc w:val="center"/>
    </w:pPr>
    <w:rPr>
      <w:rFonts w:asciiTheme="minorHAnsi" w:hAnsiTheme="minorHAnsi" w:cstheme="minorHAnsi"/>
      <w:b/>
      <w:color w:val="2E74B5" w:themeColor="accent5" w:themeShade="BF"/>
      <w:sz w:val="56"/>
      <w:szCs w:val="24"/>
      <w:lang w:eastAsia="en-US"/>
    </w:rPr>
  </w:style>
  <w:style w:type="character" w:customStyle="1" w:styleId="GQCtitre1Car">
    <w:name w:val="GQC titre 1 Car"/>
    <w:basedOn w:val="Policepardfaut"/>
    <w:link w:val="GQCtitre1"/>
    <w:rsid w:val="008A5489"/>
    <w:rPr>
      <w:rFonts w:cstheme="minorHAnsi"/>
      <w:b/>
      <w:color w:val="2E74B5" w:themeColor="accent5" w:themeShade="BF"/>
      <w:sz w:val="56"/>
      <w:szCs w:val="24"/>
    </w:rPr>
  </w:style>
  <w:style w:type="paragraph" w:customStyle="1" w:styleId="GQCtitre3">
    <w:name w:val="GQC titre 3"/>
    <w:basedOn w:val="Normal"/>
    <w:link w:val="GQCtitre3Car"/>
    <w:qFormat/>
    <w:rsid w:val="008A5489"/>
    <w:rPr>
      <w:rFonts w:asciiTheme="minorHAnsi" w:hAnsiTheme="minorHAnsi" w:cstheme="minorHAnsi"/>
      <w:b/>
      <w:color w:val="2E74B5" w:themeColor="accent5" w:themeShade="BF"/>
      <w:sz w:val="24"/>
      <w:szCs w:val="24"/>
      <w:lang w:eastAsia="en-US"/>
    </w:rPr>
  </w:style>
  <w:style w:type="character" w:customStyle="1" w:styleId="GQCtitre3Car">
    <w:name w:val="GQC titre 3 Car"/>
    <w:basedOn w:val="Policepardfaut"/>
    <w:link w:val="GQCtitre3"/>
    <w:rsid w:val="008A5489"/>
    <w:rPr>
      <w:rFonts w:cstheme="minorHAnsi"/>
      <w:b/>
      <w:color w:val="2E74B5" w:themeColor="accent5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7C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6C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CD2"/>
    <w:rPr>
      <w:rFonts w:ascii="Segoe U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9" ma:contentTypeDescription="Create a new document." ma:contentTypeScope="" ma:versionID="e2dcb82815410ce30a90a78ba330f8e7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e7d074e55847c9d13e9f34ef015be446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E691-4706-4E04-B3A0-938CF5FFFB6C}">
  <ds:schemaRefs>
    <ds:schemaRef ds:uri="http://purl.org/dc/elements/1.1/"/>
    <ds:schemaRef ds:uri="1d372718-20d4-441d-aa68-42c2d7d4318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17409b-b204-4765-8cf5-16a73f7da02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2DBC3-13B4-4A1D-8DF7-DB14C7F21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4169B-5B40-463A-975E-BA6009DC1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Castonguay</dc:creator>
  <cp:keywords/>
  <dc:description/>
  <cp:lastModifiedBy>Alexandra Castonguay</cp:lastModifiedBy>
  <cp:revision>2</cp:revision>
  <dcterms:created xsi:type="dcterms:W3CDTF">2020-06-03T00:49:00Z</dcterms:created>
  <dcterms:modified xsi:type="dcterms:W3CDTF">2020-06-03T00:49:00Z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</Properties>
</file>