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4C" w:rsidRPr="00F74902" w:rsidRDefault="00827A4C" w:rsidP="00F74902">
      <w:pPr>
        <w:spacing w:after="0" w:line="240" w:lineRule="auto"/>
        <w:jc w:val="center"/>
        <w:rPr>
          <w:rFonts w:eastAsia="Times New Roman" w:cstheme="minorHAnsi"/>
          <w:b/>
          <w:color w:val="0070C0"/>
          <w:sz w:val="28"/>
          <w:szCs w:val="28"/>
          <w:lang w:eastAsia="fr-CA"/>
        </w:rPr>
      </w:pPr>
      <w:bookmarkStart w:id="0" w:name="_GoBack"/>
      <w:bookmarkEnd w:id="0"/>
      <w:r>
        <w:rPr>
          <w:rFonts w:eastAsia="Times New Roman" w:cstheme="minorHAnsi"/>
          <w:b/>
          <w:noProof/>
          <w:color w:val="0070C0"/>
          <w:sz w:val="28"/>
          <w:szCs w:val="28"/>
          <w:lang w:eastAsia="fr-CA"/>
        </w:rPr>
        <w:drawing>
          <wp:anchor distT="0" distB="0" distL="114300" distR="114300" simplePos="0" relativeHeight="251659264" behindDoc="0" locked="0" layoutInCell="1" allowOverlap="1" wp14:anchorId="732CA188" wp14:editId="123DD792">
            <wp:simplePos x="0" y="0"/>
            <wp:positionH relativeFrom="column">
              <wp:posOffset>-872021</wp:posOffset>
            </wp:positionH>
            <wp:positionV relativeFrom="paragraph">
              <wp:posOffset>-691349</wp:posOffset>
            </wp:positionV>
            <wp:extent cx="2132900" cy="102571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ymQ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2900" cy="1025718"/>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70C0"/>
          <w:sz w:val="28"/>
          <w:szCs w:val="28"/>
          <w:lang w:eastAsia="fr-CA"/>
        </w:rPr>
        <w:t>ANNEXE 2</w:t>
      </w:r>
    </w:p>
    <w:p w:rsidR="00827A4C" w:rsidRPr="00C86620" w:rsidRDefault="00827A4C" w:rsidP="00827A4C">
      <w:pPr>
        <w:shd w:val="clear" w:color="auto" w:fill="FFFFFF"/>
        <w:spacing w:after="0" w:line="240" w:lineRule="auto"/>
        <w:jc w:val="center"/>
        <w:rPr>
          <w:rFonts w:eastAsia="Times New Roman" w:cstheme="minorHAnsi"/>
          <w:b/>
          <w:color w:val="0070C0"/>
          <w:sz w:val="28"/>
          <w:szCs w:val="28"/>
          <w:lang w:eastAsia="fr-CA"/>
        </w:rPr>
      </w:pPr>
      <w:r>
        <w:rPr>
          <w:rFonts w:eastAsia="Times New Roman" w:cstheme="minorHAnsi"/>
          <w:b/>
          <w:color w:val="0070C0"/>
          <w:sz w:val="28"/>
          <w:szCs w:val="28"/>
          <w:lang w:eastAsia="fr-CA"/>
        </w:rPr>
        <w:t>Rapport</w:t>
      </w:r>
      <w:r w:rsidRPr="00F571C5">
        <w:rPr>
          <w:rFonts w:eastAsia="Times New Roman" w:cstheme="minorHAnsi"/>
          <w:b/>
          <w:color w:val="0070C0"/>
          <w:sz w:val="28"/>
          <w:szCs w:val="28"/>
          <w:lang w:eastAsia="fr-CA"/>
        </w:rPr>
        <w:t xml:space="preserve"> de formation locale</w:t>
      </w:r>
    </w:p>
    <w:p w:rsidR="00827A4C" w:rsidRDefault="00827A4C" w:rsidP="00827A4C">
      <w:pPr>
        <w:spacing w:after="0" w:line="240" w:lineRule="auto"/>
        <w:jc w:val="center"/>
        <w:rPr>
          <w:rFonts w:cstheme="minorHAnsi"/>
        </w:rPr>
      </w:pPr>
    </w:p>
    <w:p w:rsidR="00827A4C" w:rsidRDefault="00827A4C" w:rsidP="00827A4C">
      <w:pPr>
        <w:spacing w:after="0" w:line="240" w:lineRule="auto"/>
        <w:jc w:val="center"/>
        <w:rPr>
          <w:rFonts w:cstheme="minorHAnsi"/>
        </w:rPr>
      </w:pPr>
    </w:p>
    <w:p w:rsidR="00827A4C" w:rsidRPr="00F571C5" w:rsidRDefault="00827A4C" w:rsidP="00827A4C">
      <w:pPr>
        <w:shd w:val="clear" w:color="auto" w:fill="FFFFFF"/>
        <w:spacing w:after="0" w:line="240" w:lineRule="auto"/>
        <w:jc w:val="center"/>
        <w:rPr>
          <w:rFonts w:eastAsia="Times New Roman" w:cstheme="minorHAnsi"/>
          <w:b/>
          <w:color w:val="00B0F0"/>
          <w:sz w:val="24"/>
          <w:szCs w:val="24"/>
          <w:lang w:eastAsia="fr-CA"/>
        </w:rPr>
      </w:pPr>
      <w:r w:rsidRPr="00F571C5">
        <w:rPr>
          <w:rFonts w:eastAsia="Times New Roman" w:cstheme="minorHAnsi"/>
          <w:b/>
          <w:color w:val="00B0F0"/>
          <w:sz w:val="24"/>
          <w:szCs w:val="24"/>
          <w:lang w:eastAsia="fr-CA"/>
        </w:rPr>
        <w:t>Informations générales</w:t>
      </w:r>
    </w:p>
    <w:tbl>
      <w:tblPr>
        <w:tblStyle w:val="Grilledutableau"/>
        <w:tblW w:w="0" w:type="auto"/>
        <w:tblLook w:val="04A0" w:firstRow="1" w:lastRow="0" w:firstColumn="1" w:lastColumn="0" w:noHBand="0" w:noVBand="1"/>
      </w:tblPr>
      <w:tblGrid>
        <w:gridCol w:w="3397"/>
        <w:gridCol w:w="5233"/>
      </w:tblGrid>
      <w:tr w:rsidR="00827A4C" w:rsidTr="0057680B">
        <w:tc>
          <w:tcPr>
            <w:tcW w:w="3397" w:type="dxa"/>
          </w:tcPr>
          <w:p w:rsidR="00827A4C" w:rsidRPr="00F571C5" w:rsidRDefault="00827A4C" w:rsidP="0057680B">
            <w:pPr>
              <w:jc w:val="both"/>
              <w:rPr>
                <w:rFonts w:cstheme="minorHAnsi"/>
                <w:b/>
              </w:rPr>
            </w:pPr>
            <w:r w:rsidRPr="00F571C5">
              <w:rPr>
                <w:rFonts w:cstheme="minorHAnsi"/>
                <w:b/>
              </w:rPr>
              <w:t>Association régionale :</w:t>
            </w:r>
          </w:p>
        </w:tc>
        <w:tc>
          <w:tcPr>
            <w:tcW w:w="5233" w:type="dxa"/>
          </w:tcPr>
          <w:p w:rsidR="00827A4C" w:rsidRDefault="00827A4C" w:rsidP="0057680B">
            <w:pPr>
              <w:rPr>
                <w:rFonts w:cstheme="minorHAnsi"/>
              </w:rPr>
            </w:pPr>
          </w:p>
        </w:tc>
      </w:tr>
      <w:tr w:rsidR="00827A4C" w:rsidTr="0057680B">
        <w:tc>
          <w:tcPr>
            <w:tcW w:w="3397" w:type="dxa"/>
          </w:tcPr>
          <w:p w:rsidR="00827A4C" w:rsidRPr="00F571C5" w:rsidRDefault="00827A4C" w:rsidP="0057680B">
            <w:pPr>
              <w:jc w:val="both"/>
              <w:rPr>
                <w:rFonts w:cstheme="minorHAnsi"/>
                <w:b/>
              </w:rPr>
            </w:pPr>
            <w:r w:rsidRPr="00F571C5">
              <w:rPr>
                <w:rFonts w:cstheme="minorHAnsi"/>
                <w:b/>
              </w:rPr>
              <w:t>Personne responsable</w:t>
            </w:r>
            <w:r>
              <w:rPr>
                <w:rFonts w:cstheme="minorHAnsi"/>
                <w:b/>
              </w:rPr>
              <w:t xml:space="preserve"> du projet</w:t>
            </w:r>
            <w:r w:rsidRPr="00F571C5">
              <w:rPr>
                <w:rFonts w:cstheme="minorHAnsi"/>
                <w:b/>
              </w:rPr>
              <w:t> :</w:t>
            </w:r>
          </w:p>
        </w:tc>
        <w:tc>
          <w:tcPr>
            <w:tcW w:w="5233" w:type="dxa"/>
          </w:tcPr>
          <w:p w:rsidR="00827A4C" w:rsidRDefault="00827A4C" w:rsidP="0057680B">
            <w:pPr>
              <w:rPr>
                <w:rFonts w:cstheme="minorHAnsi"/>
              </w:rPr>
            </w:pPr>
          </w:p>
        </w:tc>
      </w:tr>
      <w:tr w:rsidR="00827A4C" w:rsidTr="0057680B">
        <w:tc>
          <w:tcPr>
            <w:tcW w:w="3397" w:type="dxa"/>
          </w:tcPr>
          <w:p w:rsidR="00827A4C" w:rsidRPr="00F571C5" w:rsidRDefault="00827A4C" w:rsidP="0057680B">
            <w:pPr>
              <w:jc w:val="both"/>
              <w:rPr>
                <w:rFonts w:cstheme="minorHAnsi"/>
                <w:b/>
              </w:rPr>
            </w:pPr>
            <w:r w:rsidRPr="00F571C5">
              <w:rPr>
                <w:rFonts w:cstheme="minorHAnsi"/>
                <w:b/>
              </w:rPr>
              <w:t>Courriel :</w:t>
            </w:r>
          </w:p>
        </w:tc>
        <w:tc>
          <w:tcPr>
            <w:tcW w:w="5233" w:type="dxa"/>
          </w:tcPr>
          <w:p w:rsidR="00827A4C" w:rsidRDefault="00827A4C" w:rsidP="0057680B">
            <w:pPr>
              <w:rPr>
                <w:rFonts w:cstheme="minorHAnsi"/>
              </w:rPr>
            </w:pPr>
          </w:p>
        </w:tc>
      </w:tr>
      <w:tr w:rsidR="00827A4C" w:rsidTr="0057680B">
        <w:tc>
          <w:tcPr>
            <w:tcW w:w="3397" w:type="dxa"/>
          </w:tcPr>
          <w:p w:rsidR="00827A4C" w:rsidRPr="00F571C5" w:rsidRDefault="00827A4C" w:rsidP="0057680B">
            <w:pPr>
              <w:jc w:val="both"/>
              <w:rPr>
                <w:rFonts w:cstheme="minorHAnsi"/>
                <w:b/>
              </w:rPr>
            </w:pPr>
            <w:r w:rsidRPr="00F571C5">
              <w:rPr>
                <w:rFonts w:cstheme="minorHAnsi"/>
                <w:b/>
              </w:rPr>
              <w:t>Téléphone :</w:t>
            </w:r>
          </w:p>
        </w:tc>
        <w:tc>
          <w:tcPr>
            <w:tcW w:w="5233" w:type="dxa"/>
          </w:tcPr>
          <w:p w:rsidR="00827A4C" w:rsidRDefault="00827A4C" w:rsidP="0057680B">
            <w:pPr>
              <w:rPr>
                <w:rFonts w:cstheme="minorHAnsi"/>
              </w:rPr>
            </w:pPr>
          </w:p>
        </w:tc>
      </w:tr>
    </w:tbl>
    <w:p w:rsidR="00827A4C" w:rsidRDefault="00827A4C" w:rsidP="00827A4C">
      <w:pPr>
        <w:spacing w:after="0" w:line="240" w:lineRule="auto"/>
        <w:jc w:val="both"/>
        <w:rPr>
          <w:rFonts w:cstheme="minorHAnsi"/>
        </w:rPr>
      </w:pPr>
    </w:p>
    <w:p w:rsidR="00827A4C" w:rsidRPr="00F571C5" w:rsidRDefault="00827A4C" w:rsidP="00827A4C">
      <w:pPr>
        <w:shd w:val="clear" w:color="auto" w:fill="FFFFFF"/>
        <w:spacing w:after="0" w:line="240" w:lineRule="auto"/>
        <w:jc w:val="center"/>
        <w:rPr>
          <w:rFonts w:eastAsia="Times New Roman" w:cstheme="minorHAnsi"/>
          <w:b/>
          <w:color w:val="00B0F0"/>
          <w:sz w:val="24"/>
          <w:szCs w:val="24"/>
          <w:lang w:eastAsia="fr-CA"/>
        </w:rPr>
      </w:pPr>
      <w:r w:rsidRPr="00F571C5">
        <w:rPr>
          <w:rFonts w:eastAsia="Times New Roman" w:cstheme="minorHAnsi"/>
          <w:b/>
          <w:color w:val="00B0F0"/>
          <w:sz w:val="24"/>
          <w:szCs w:val="24"/>
          <w:lang w:eastAsia="fr-CA"/>
        </w:rPr>
        <w:t xml:space="preserve">Détails </w:t>
      </w:r>
      <w:r>
        <w:rPr>
          <w:rFonts w:eastAsia="Times New Roman" w:cstheme="minorHAnsi"/>
          <w:b/>
          <w:color w:val="00B0F0"/>
          <w:sz w:val="24"/>
          <w:szCs w:val="24"/>
          <w:lang w:eastAsia="fr-CA"/>
        </w:rPr>
        <w:t>de la formation</w:t>
      </w:r>
    </w:p>
    <w:tbl>
      <w:tblPr>
        <w:tblStyle w:val="Grilledutableau"/>
        <w:tblW w:w="0" w:type="auto"/>
        <w:tblLook w:val="04A0" w:firstRow="1" w:lastRow="0" w:firstColumn="1" w:lastColumn="0" w:noHBand="0" w:noVBand="1"/>
      </w:tblPr>
      <w:tblGrid>
        <w:gridCol w:w="2405"/>
        <w:gridCol w:w="6225"/>
      </w:tblGrid>
      <w:tr w:rsidR="00827A4C" w:rsidTr="0057680B">
        <w:tc>
          <w:tcPr>
            <w:tcW w:w="2405" w:type="dxa"/>
          </w:tcPr>
          <w:p w:rsidR="00827A4C" w:rsidRPr="00F571C5" w:rsidRDefault="00827A4C" w:rsidP="0057680B">
            <w:pPr>
              <w:rPr>
                <w:rFonts w:cstheme="minorHAnsi"/>
                <w:b/>
              </w:rPr>
            </w:pPr>
            <w:r w:rsidRPr="00F571C5">
              <w:rPr>
                <w:rFonts w:cstheme="minorHAnsi"/>
                <w:b/>
              </w:rPr>
              <w:t>Date</w:t>
            </w:r>
            <w:r>
              <w:rPr>
                <w:rFonts w:cstheme="minorHAnsi"/>
                <w:b/>
              </w:rPr>
              <w:t>(s)</w:t>
            </w:r>
            <w:r w:rsidRPr="00F571C5">
              <w:rPr>
                <w:rFonts w:cstheme="minorHAnsi"/>
                <w:b/>
              </w:rPr>
              <w:t>:</w:t>
            </w:r>
          </w:p>
        </w:tc>
        <w:tc>
          <w:tcPr>
            <w:tcW w:w="6225" w:type="dxa"/>
          </w:tcPr>
          <w:p w:rsidR="00827A4C" w:rsidRDefault="00827A4C" w:rsidP="0057680B">
            <w:pPr>
              <w:rPr>
                <w:rFonts w:cstheme="minorHAnsi"/>
              </w:rPr>
            </w:pPr>
          </w:p>
        </w:tc>
      </w:tr>
      <w:tr w:rsidR="00827A4C" w:rsidTr="0057680B">
        <w:tc>
          <w:tcPr>
            <w:tcW w:w="2405" w:type="dxa"/>
          </w:tcPr>
          <w:p w:rsidR="00827A4C" w:rsidRPr="00F571C5" w:rsidRDefault="00827A4C" w:rsidP="0057680B">
            <w:pPr>
              <w:rPr>
                <w:rFonts w:cstheme="minorHAnsi"/>
                <w:b/>
              </w:rPr>
            </w:pPr>
            <w:r>
              <w:rPr>
                <w:rFonts w:cstheme="minorHAnsi"/>
                <w:b/>
              </w:rPr>
              <w:t>Nombre d’heures :</w:t>
            </w:r>
          </w:p>
        </w:tc>
        <w:tc>
          <w:tcPr>
            <w:tcW w:w="6225" w:type="dxa"/>
          </w:tcPr>
          <w:p w:rsidR="00827A4C" w:rsidRDefault="00827A4C" w:rsidP="0057680B">
            <w:pPr>
              <w:rPr>
                <w:rFonts w:cstheme="minorHAnsi"/>
              </w:rPr>
            </w:pPr>
          </w:p>
        </w:tc>
      </w:tr>
      <w:tr w:rsidR="00827A4C" w:rsidTr="0057680B">
        <w:tc>
          <w:tcPr>
            <w:tcW w:w="2405" w:type="dxa"/>
          </w:tcPr>
          <w:p w:rsidR="00827A4C" w:rsidRDefault="00827A4C" w:rsidP="0057680B">
            <w:pPr>
              <w:rPr>
                <w:rFonts w:cstheme="minorHAnsi"/>
                <w:b/>
              </w:rPr>
            </w:pPr>
            <w:r>
              <w:rPr>
                <w:rFonts w:cstheme="minorHAnsi"/>
                <w:b/>
              </w:rPr>
              <w:t>Endroit :</w:t>
            </w:r>
          </w:p>
        </w:tc>
        <w:tc>
          <w:tcPr>
            <w:tcW w:w="6225" w:type="dxa"/>
          </w:tcPr>
          <w:p w:rsidR="00827A4C" w:rsidRDefault="00827A4C" w:rsidP="0057680B">
            <w:pPr>
              <w:rPr>
                <w:rFonts w:cstheme="minorHAnsi"/>
              </w:rPr>
            </w:pPr>
          </w:p>
        </w:tc>
      </w:tr>
      <w:tr w:rsidR="00827A4C" w:rsidTr="0057680B">
        <w:tc>
          <w:tcPr>
            <w:tcW w:w="2405" w:type="dxa"/>
          </w:tcPr>
          <w:p w:rsidR="00827A4C" w:rsidRDefault="00827A4C" w:rsidP="0057680B">
            <w:pPr>
              <w:rPr>
                <w:rFonts w:cstheme="minorHAnsi"/>
                <w:b/>
              </w:rPr>
            </w:pPr>
            <w:r>
              <w:rPr>
                <w:rFonts w:cstheme="minorHAnsi"/>
                <w:b/>
              </w:rPr>
              <w:t>Formateur(s) :</w:t>
            </w:r>
          </w:p>
          <w:p w:rsidR="00827A4C" w:rsidRDefault="00827A4C" w:rsidP="0057680B">
            <w:pPr>
              <w:rPr>
                <w:rFonts w:cstheme="minorHAnsi"/>
                <w:b/>
              </w:rPr>
            </w:pPr>
          </w:p>
        </w:tc>
        <w:tc>
          <w:tcPr>
            <w:tcW w:w="6225" w:type="dxa"/>
          </w:tcPr>
          <w:p w:rsidR="00827A4C" w:rsidRDefault="00827A4C" w:rsidP="0057680B">
            <w:pPr>
              <w:rPr>
                <w:rFonts w:cstheme="minorHAnsi"/>
              </w:rPr>
            </w:pPr>
          </w:p>
        </w:tc>
      </w:tr>
      <w:tr w:rsidR="00827A4C" w:rsidTr="0057680B">
        <w:tc>
          <w:tcPr>
            <w:tcW w:w="2405" w:type="dxa"/>
          </w:tcPr>
          <w:p w:rsidR="00827A4C" w:rsidRDefault="00827A4C" w:rsidP="0057680B">
            <w:pPr>
              <w:rPr>
                <w:rFonts w:cstheme="minorHAnsi"/>
                <w:b/>
              </w:rPr>
            </w:pPr>
            <w:r>
              <w:rPr>
                <w:rFonts w:cstheme="minorHAnsi"/>
                <w:b/>
              </w:rPr>
              <w:t>Sujet/description de la formation:</w:t>
            </w:r>
          </w:p>
          <w:p w:rsidR="00827A4C" w:rsidRDefault="00827A4C" w:rsidP="0057680B">
            <w:pPr>
              <w:rPr>
                <w:rFonts w:cstheme="minorHAnsi"/>
                <w:b/>
              </w:rPr>
            </w:pPr>
          </w:p>
        </w:tc>
        <w:tc>
          <w:tcPr>
            <w:tcW w:w="6225" w:type="dxa"/>
          </w:tcPr>
          <w:p w:rsidR="00827A4C" w:rsidRDefault="00827A4C" w:rsidP="0057680B">
            <w:pPr>
              <w:rPr>
                <w:rFonts w:cstheme="minorHAnsi"/>
              </w:rPr>
            </w:pPr>
          </w:p>
        </w:tc>
      </w:tr>
      <w:tr w:rsidR="00827A4C" w:rsidTr="0057680B">
        <w:tc>
          <w:tcPr>
            <w:tcW w:w="2405" w:type="dxa"/>
          </w:tcPr>
          <w:p w:rsidR="00827A4C" w:rsidRDefault="00827A4C" w:rsidP="0057680B">
            <w:pPr>
              <w:rPr>
                <w:rFonts w:cstheme="minorHAnsi"/>
                <w:b/>
              </w:rPr>
            </w:pPr>
            <w:r>
              <w:rPr>
                <w:rFonts w:cstheme="minorHAnsi"/>
                <w:b/>
              </w:rPr>
              <w:t>Clubs participants :</w:t>
            </w:r>
          </w:p>
        </w:tc>
        <w:tc>
          <w:tcPr>
            <w:tcW w:w="6225" w:type="dxa"/>
          </w:tcPr>
          <w:p w:rsidR="00827A4C" w:rsidRDefault="00827A4C" w:rsidP="0057680B">
            <w:pPr>
              <w:rPr>
                <w:rFonts w:cstheme="minorHAnsi"/>
              </w:rPr>
            </w:pPr>
          </w:p>
        </w:tc>
      </w:tr>
      <w:tr w:rsidR="00827A4C" w:rsidTr="0057680B">
        <w:tc>
          <w:tcPr>
            <w:tcW w:w="2405" w:type="dxa"/>
          </w:tcPr>
          <w:p w:rsidR="00827A4C" w:rsidRDefault="00827A4C" w:rsidP="0057680B">
            <w:pPr>
              <w:rPr>
                <w:rFonts w:cstheme="minorHAnsi"/>
                <w:b/>
              </w:rPr>
            </w:pPr>
            <w:r>
              <w:rPr>
                <w:rFonts w:cstheme="minorHAnsi"/>
                <w:b/>
              </w:rPr>
              <w:t>Nombre de participants :</w:t>
            </w:r>
          </w:p>
        </w:tc>
        <w:tc>
          <w:tcPr>
            <w:tcW w:w="6225" w:type="dxa"/>
          </w:tcPr>
          <w:p w:rsidR="00827A4C" w:rsidRDefault="00827A4C" w:rsidP="0057680B">
            <w:pPr>
              <w:rPr>
                <w:rFonts w:cstheme="minorHAnsi"/>
              </w:rPr>
            </w:pPr>
          </w:p>
        </w:tc>
      </w:tr>
      <w:tr w:rsidR="00827A4C" w:rsidTr="0057680B">
        <w:tc>
          <w:tcPr>
            <w:tcW w:w="2405" w:type="dxa"/>
          </w:tcPr>
          <w:p w:rsidR="00827A4C" w:rsidRDefault="00827A4C" w:rsidP="0057680B">
            <w:pPr>
              <w:rPr>
                <w:rFonts w:cstheme="minorHAnsi"/>
                <w:b/>
              </w:rPr>
            </w:pPr>
            <w:r>
              <w:rPr>
                <w:rFonts w:cstheme="minorHAnsi"/>
                <w:b/>
              </w:rPr>
              <w:t>Budget détaillé (honoraires, frais de déplacement, etc.):</w:t>
            </w:r>
          </w:p>
          <w:p w:rsidR="00827A4C" w:rsidRDefault="00827A4C" w:rsidP="0057680B">
            <w:pPr>
              <w:rPr>
                <w:rFonts w:cstheme="minorHAnsi"/>
                <w:b/>
              </w:rPr>
            </w:pPr>
          </w:p>
        </w:tc>
        <w:tc>
          <w:tcPr>
            <w:tcW w:w="6225" w:type="dxa"/>
          </w:tcPr>
          <w:p w:rsidR="00827A4C" w:rsidRDefault="00827A4C" w:rsidP="0057680B">
            <w:pPr>
              <w:rPr>
                <w:rFonts w:cstheme="minorHAnsi"/>
              </w:rPr>
            </w:pPr>
          </w:p>
        </w:tc>
      </w:tr>
    </w:tbl>
    <w:p w:rsidR="00827A4C" w:rsidRDefault="00827A4C" w:rsidP="00827A4C">
      <w:pPr>
        <w:spacing w:after="0" w:line="240" w:lineRule="auto"/>
        <w:rPr>
          <w:rFonts w:cstheme="minorHAnsi"/>
        </w:rPr>
      </w:pPr>
    </w:p>
    <w:p w:rsidR="00827A4C" w:rsidRDefault="00827A4C" w:rsidP="00827A4C">
      <w:pPr>
        <w:pBdr>
          <w:bottom w:val="single" w:sz="6" w:space="1" w:color="auto"/>
        </w:pBdr>
        <w:spacing w:after="0" w:line="240" w:lineRule="auto"/>
        <w:jc w:val="both"/>
        <w:rPr>
          <w:rFonts w:cstheme="minorHAnsi"/>
        </w:rPr>
      </w:pPr>
    </w:p>
    <w:p w:rsidR="00827A4C" w:rsidRDefault="00827A4C" w:rsidP="00827A4C">
      <w:pPr>
        <w:pBdr>
          <w:bottom w:val="single" w:sz="6" w:space="1" w:color="auto"/>
        </w:pBdr>
        <w:spacing w:after="0" w:line="240" w:lineRule="auto"/>
        <w:jc w:val="both"/>
        <w:rPr>
          <w:rFonts w:cstheme="minorHAnsi"/>
        </w:rPr>
      </w:pPr>
      <w:r>
        <w:rPr>
          <w:rFonts w:cstheme="minorHAnsi"/>
        </w:rPr>
        <w:t xml:space="preserve">Ce formulaire doit être envoyé à la directrice des opérations et communications par courriel, avec les pièces justificatives (factures, rapports de dépenses, etc.) du budget détaillé. </w:t>
      </w:r>
    </w:p>
    <w:p w:rsidR="00827A4C" w:rsidRDefault="00827A4C" w:rsidP="00827A4C">
      <w:pPr>
        <w:pBdr>
          <w:bottom w:val="single" w:sz="6" w:space="1" w:color="auto"/>
        </w:pBdr>
        <w:spacing w:after="0" w:line="240" w:lineRule="auto"/>
        <w:jc w:val="both"/>
        <w:rPr>
          <w:rFonts w:cstheme="minorHAnsi"/>
        </w:rPr>
      </w:pPr>
    </w:p>
    <w:p w:rsidR="00827A4C" w:rsidRDefault="00827A4C" w:rsidP="00827A4C">
      <w:pPr>
        <w:pBdr>
          <w:bottom w:val="single" w:sz="6" w:space="1" w:color="auto"/>
        </w:pBdr>
        <w:spacing w:after="0" w:line="240" w:lineRule="auto"/>
        <w:jc w:val="both"/>
        <w:rPr>
          <w:rFonts w:cstheme="minorHAnsi"/>
        </w:rPr>
      </w:pPr>
      <w:r>
        <w:rPr>
          <w:rFonts w:cstheme="minorHAnsi"/>
        </w:rPr>
        <w:t xml:space="preserve">Le versement de l’aide financière préalablement accordée (ou révisé selon le budget final) via le formulaire de Projet de formation locale (annexe 1) sera fait dans les 30 jours suivant la réception de ce présent document. </w:t>
      </w:r>
    </w:p>
    <w:p w:rsidR="00827A4C" w:rsidRDefault="00827A4C" w:rsidP="00827A4C">
      <w:pPr>
        <w:pBdr>
          <w:bottom w:val="single" w:sz="6" w:space="1" w:color="auto"/>
        </w:pBdr>
        <w:spacing w:after="0" w:line="240" w:lineRule="auto"/>
        <w:jc w:val="both"/>
        <w:rPr>
          <w:rFonts w:cstheme="minorHAnsi"/>
        </w:rPr>
      </w:pPr>
    </w:p>
    <w:p w:rsidR="00827A4C" w:rsidRDefault="00827A4C" w:rsidP="00827A4C">
      <w:pPr>
        <w:pBdr>
          <w:bottom w:val="single" w:sz="6" w:space="1" w:color="auto"/>
        </w:pBdr>
        <w:spacing w:after="0" w:line="240" w:lineRule="auto"/>
        <w:jc w:val="both"/>
        <w:rPr>
          <w:rFonts w:cstheme="minorHAnsi"/>
        </w:rPr>
      </w:pPr>
    </w:p>
    <w:p w:rsidR="00827A4C" w:rsidRDefault="00827A4C" w:rsidP="00827A4C">
      <w:pPr>
        <w:pBdr>
          <w:bottom w:val="single" w:sz="6" w:space="1" w:color="auto"/>
        </w:pBdr>
        <w:spacing w:after="0" w:line="240" w:lineRule="auto"/>
        <w:jc w:val="center"/>
        <w:rPr>
          <w:rFonts w:cstheme="minorHAnsi"/>
        </w:rPr>
      </w:pPr>
    </w:p>
    <w:p w:rsidR="00827A4C" w:rsidRDefault="00827A4C" w:rsidP="00827A4C">
      <w:pPr>
        <w:spacing w:after="0" w:line="240" w:lineRule="auto"/>
        <w:jc w:val="center"/>
        <w:rPr>
          <w:rFonts w:cstheme="minorHAnsi"/>
        </w:rPr>
      </w:pPr>
      <w:r>
        <w:rPr>
          <w:rFonts w:cstheme="minorHAnsi"/>
        </w:rPr>
        <w:t>Section réservée à l’usage de GYMQC</w:t>
      </w:r>
    </w:p>
    <w:p w:rsidR="00827A4C" w:rsidRDefault="00827A4C" w:rsidP="00827A4C">
      <w:pPr>
        <w:spacing w:after="0" w:line="240" w:lineRule="auto"/>
        <w:jc w:val="center"/>
        <w:rPr>
          <w:rFonts w:cstheme="minorHAnsi"/>
        </w:rPr>
      </w:pPr>
    </w:p>
    <w:tbl>
      <w:tblPr>
        <w:tblStyle w:val="Grilledutableau"/>
        <w:tblW w:w="0" w:type="auto"/>
        <w:tblLook w:val="04A0" w:firstRow="1" w:lastRow="0" w:firstColumn="1" w:lastColumn="0" w:noHBand="0" w:noVBand="1"/>
      </w:tblPr>
      <w:tblGrid>
        <w:gridCol w:w="2547"/>
        <w:gridCol w:w="6083"/>
      </w:tblGrid>
      <w:tr w:rsidR="00827A4C" w:rsidTr="0057680B">
        <w:tc>
          <w:tcPr>
            <w:tcW w:w="2547" w:type="dxa"/>
          </w:tcPr>
          <w:p w:rsidR="00827A4C" w:rsidRPr="006146CD" w:rsidRDefault="00827A4C" w:rsidP="0057680B">
            <w:pPr>
              <w:rPr>
                <w:rFonts w:cstheme="minorHAnsi"/>
              </w:rPr>
            </w:pPr>
            <w:r>
              <w:rPr>
                <w:rFonts w:cstheme="minorHAnsi"/>
              </w:rPr>
              <w:t>Montant initial accordé</w:t>
            </w:r>
            <w:r w:rsidRPr="006146CD">
              <w:rPr>
                <w:rFonts w:cstheme="minorHAnsi"/>
              </w:rPr>
              <w:t> :</w:t>
            </w:r>
          </w:p>
        </w:tc>
        <w:tc>
          <w:tcPr>
            <w:tcW w:w="6083" w:type="dxa"/>
          </w:tcPr>
          <w:p w:rsidR="00827A4C" w:rsidRDefault="00827A4C" w:rsidP="0057680B">
            <w:pPr>
              <w:jc w:val="center"/>
              <w:rPr>
                <w:rFonts w:cstheme="minorHAnsi"/>
              </w:rPr>
            </w:pPr>
          </w:p>
        </w:tc>
      </w:tr>
      <w:tr w:rsidR="00827A4C" w:rsidTr="0057680B">
        <w:tc>
          <w:tcPr>
            <w:tcW w:w="2547" w:type="dxa"/>
          </w:tcPr>
          <w:p w:rsidR="00827A4C" w:rsidRPr="006146CD" w:rsidRDefault="00827A4C" w:rsidP="0057680B">
            <w:pPr>
              <w:rPr>
                <w:rFonts w:cstheme="minorHAnsi"/>
              </w:rPr>
            </w:pPr>
            <w:r w:rsidRPr="006146CD">
              <w:rPr>
                <w:rFonts w:cstheme="minorHAnsi"/>
              </w:rPr>
              <w:t xml:space="preserve">Montant </w:t>
            </w:r>
            <w:r>
              <w:rPr>
                <w:rFonts w:cstheme="minorHAnsi"/>
              </w:rPr>
              <w:t xml:space="preserve">final </w:t>
            </w:r>
            <w:r w:rsidRPr="006146CD">
              <w:rPr>
                <w:rFonts w:cstheme="minorHAnsi"/>
              </w:rPr>
              <w:t>octroyé :</w:t>
            </w:r>
          </w:p>
        </w:tc>
        <w:tc>
          <w:tcPr>
            <w:tcW w:w="6083" w:type="dxa"/>
          </w:tcPr>
          <w:p w:rsidR="00827A4C" w:rsidRDefault="00827A4C" w:rsidP="0057680B">
            <w:pPr>
              <w:jc w:val="center"/>
              <w:rPr>
                <w:rFonts w:cstheme="minorHAnsi"/>
              </w:rPr>
            </w:pPr>
          </w:p>
        </w:tc>
      </w:tr>
      <w:tr w:rsidR="00827A4C" w:rsidTr="0057680B">
        <w:tc>
          <w:tcPr>
            <w:tcW w:w="2547" w:type="dxa"/>
          </w:tcPr>
          <w:p w:rsidR="00827A4C" w:rsidRPr="006146CD" w:rsidRDefault="00827A4C" w:rsidP="0057680B">
            <w:pPr>
              <w:rPr>
                <w:rFonts w:cstheme="minorHAnsi"/>
              </w:rPr>
            </w:pPr>
            <w:r>
              <w:rPr>
                <w:rFonts w:cstheme="minorHAnsi"/>
              </w:rPr>
              <w:t>Date de versement :</w:t>
            </w:r>
          </w:p>
        </w:tc>
        <w:tc>
          <w:tcPr>
            <w:tcW w:w="6083" w:type="dxa"/>
          </w:tcPr>
          <w:p w:rsidR="00827A4C" w:rsidRDefault="00827A4C" w:rsidP="0057680B">
            <w:pPr>
              <w:jc w:val="center"/>
              <w:rPr>
                <w:rFonts w:cstheme="minorHAnsi"/>
              </w:rPr>
            </w:pPr>
          </w:p>
        </w:tc>
      </w:tr>
    </w:tbl>
    <w:p w:rsidR="00827A4C" w:rsidRDefault="00827A4C" w:rsidP="00827A4C">
      <w:pPr>
        <w:spacing w:after="0" w:line="240" w:lineRule="auto"/>
        <w:jc w:val="center"/>
        <w:rPr>
          <w:rFonts w:cstheme="minorHAnsi"/>
        </w:rPr>
      </w:pPr>
    </w:p>
    <w:p w:rsidR="00193F0A" w:rsidRDefault="00193F0A"/>
    <w:sectPr w:rsidR="00193F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4C"/>
    <w:rsid w:val="00193F0A"/>
    <w:rsid w:val="00827A4C"/>
    <w:rsid w:val="00F749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99FCE-B5E4-4778-8723-5B8225FB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7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Guillemette</dc:creator>
  <cp:keywords/>
  <dc:description/>
  <cp:lastModifiedBy>Josée Guillemette</cp:lastModifiedBy>
  <cp:revision>2</cp:revision>
  <dcterms:created xsi:type="dcterms:W3CDTF">2019-09-25T15:03:00Z</dcterms:created>
  <dcterms:modified xsi:type="dcterms:W3CDTF">2019-10-21T17:43:00Z</dcterms:modified>
</cp:coreProperties>
</file>